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193E" w:rsidRPr="00074FB3" w:rsidRDefault="00BE193E" w:rsidP="00BE193E">
      <w:pPr>
        <w:spacing w:after="0"/>
        <w:rPr>
          <w:b/>
        </w:rPr>
      </w:pPr>
      <w:r w:rsidRPr="00074FB3">
        <w:rPr>
          <w:b/>
        </w:rPr>
        <w:t xml:space="preserve">Case Study – </w:t>
      </w:r>
      <w:proofErr w:type="spellStart"/>
      <w:r>
        <w:rPr>
          <w:b/>
        </w:rPr>
        <w:t>Lina</w:t>
      </w:r>
      <w:proofErr w:type="spellEnd"/>
    </w:p>
    <w:p w:rsidR="00BE193E" w:rsidRDefault="00BE193E" w:rsidP="00BE193E">
      <w:pPr>
        <w:spacing w:after="0"/>
      </w:pPr>
    </w:p>
    <w:p w:rsidR="00BE193E" w:rsidRDefault="00BE193E" w:rsidP="00BE193E">
      <w:pPr>
        <w:spacing w:after="0"/>
      </w:pPr>
      <w:r w:rsidRPr="00074FB3">
        <w:rPr>
          <w:b/>
        </w:rPr>
        <w:t>Who</w:t>
      </w:r>
      <w:r>
        <w:t xml:space="preserve">: </w:t>
      </w:r>
      <w:proofErr w:type="spellStart"/>
      <w:r w:rsidR="008B4C95">
        <w:t>Lina</w:t>
      </w:r>
      <w:proofErr w:type="spellEnd"/>
      <w:r>
        <w:t xml:space="preserve"> is a student in your </w:t>
      </w:r>
      <w:r w:rsidR="008B4C95">
        <w:t xml:space="preserve">‘Writing for Publication’ </w:t>
      </w:r>
      <w:r>
        <w:t xml:space="preserve">class.  She handed to you the ‘Memo to Faculty’ at the beginning of the semester.  The memo does not identify a diagnosis, nor describe </w:t>
      </w:r>
      <w:proofErr w:type="spellStart"/>
      <w:r>
        <w:t>Lina’s</w:t>
      </w:r>
      <w:proofErr w:type="spellEnd"/>
      <w:r>
        <w:t xml:space="preserve"> disability.  The accommodations are listed as follows:</w:t>
      </w:r>
    </w:p>
    <w:p w:rsidR="00BE193E" w:rsidRDefault="00BE193E" w:rsidP="00BE193E">
      <w:pPr>
        <w:spacing w:after="0"/>
      </w:pPr>
    </w:p>
    <w:p w:rsidR="00BE193E" w:rsidRDefault="00BE193E" w:rsidP="00BE193E">
      <w:pPr>
        <w:spacing w:after="0"/>
      </w:pPr>
      <w:r w:rsidRPr="006C0BB4">
        <w:rPr>
          <w:b/>
        </w:rPr>
        <w:t>Classroom</w:t>
      </w:r>
      <w:r>
        <w:t>:</w:t>
      </w:r>
    </w:p>
    <w:p w:rsidR="00BE193E" w:rsidRDefault="00BE193E" w:rsidP="00BE193E">
      <w:pPr>
        <w:spacing w:after="0"/>
      </w:pPr>
    </w:p>
    <w:p w:rsidR="00BE193E" w:rsidRDefault="00BE193E" w:rsidP="00BE193E">
      <w:pPr>
        <w:pStyle w:val="ListParagraph"/>
        <w:numPr>
          <w:ilvl w:val="0"/>
          <w:numId w:val="1"/>
        </w:numPr>
        <w:spacing w:after="0"/>
      </w:pPr>
      <w:r>
        <w:t>Note taker</w:t>
      </w:r>
    </w:p>
    <w:p w:rsidR="00BE193E" w:rsidRDefault="00BE193E" w:rsidP="00BE193E">
      <w:pPr>
        <w:pStyle w:val="ListParagraph"/>
        <w:numPr>
          <w:ilvl w:val="0"/>
          <w:numId w:val="1"/>
        </w:numPr>
        <w:spacing w:after="0"/>
      </w:pPr>
      <w:r>
        <w:t>Use of personal laptop computer</w:t>
      </w:r>
    </w:p>
    <w:p w:rsidR="00BE193E" w:rsidRDefault="00BE193E" w:rsidP="00BE193E">
      <w:pPr>
        <w:pStyle w:val="ListParagraph"/>
        <w:numPr>
          <w:ilvl w:val="0"/>
          <w:numId w:val="1"/>
        </w:numPr>
        <w:spacing w:after="0"/>
      </w:pPr>
      <w:r>
        <w:t xml:space="preserve">Course materials in electronic format (i.e.  </w:t>
      </w:r>
      <w:proofErr w:type="gramStart"/>
      <w:r>
        <w:t>handouts</w:t>
      </w:r>
      <w:proofErr w:type="gramEnd"/>
      <w:r>
        <w:t>, etc).</w:t>
      </w:r>
    </w:p>
    <w:p w:rsidR="00BE193E" w:rsidRDefault="00BE193E" w:rsidP="00BE193E">
      <w:pPr>
        <w:spacing w:after="0"/>
      </w:pPr>
    </w:p>
    <w:p w:rsidR="00BE193E" w:rsidRDefault="00BE193E" w:rsidP="00BE193E">
      <w:pPr>
        <w:spacing w:after="0"/>
      </w:pPr>
      <w:r w:rsidRPr="006C0BB4">
        <w:rPr>
          <w:b/>
        </w:rPr>
        <w:t>Testing</w:t>
      </w:r>
      <w:r>
        <w:t>:</w:t>
      </w:r>
    </w:p>
    <w:p w:rsidR="00BE193E" w:rsidRDefault="00BE193E" w:rsidP="00BE193E">
      <w:pPr>
        <w:spacing w:after="0"/>
      </w:pPr>
    </w:p>
    <w:p w:rsidR="00BE193E" w:rsidRDefault="00BE193E" w:rsidP="00BE193E">
      <w:pPr>
        <w:pStyle w:val="ListParagraph"/>
        <w:numPr>
          <w:ilvl w:val="0"/>
          <w:numId w:val="2"/>
        </w:numPr>
        <w:spacing w:after="0"/>
      </w:pPr>
      <w:r>
        <w:t>Access to a computer for all written test and in-class assignments</w:t>
      </w:r>
    </w:p>
    <w:p w:rsidR="00BE193E" w:rsidRDefault="00BE193E" w:rsidP="00BE193E">
      <w:pPr>
        <w:pStyle w:val="ListParagraph"/>
        <w:numPr>
          <w:ilvl w:val="0"/>
          <w:numId w:val="2"/>
        </w:numPr>
        <w:spacing w:after="0"/>
      </w:pPr>
      <w:r>
        <w:t>Extra time on tests and in-class assignments (up to): 2x (double time)</w:t>
      </w:r>
    </w:p>
    <w:p w:rsidR="00BE193E" w:rsidRDefault="008B4C95" w:rsidP="00BE193E">
      <w:pPr>
        <w:pStyle w:val="ListParagraph"/>
        <w:numPr>
          <w:ilvl w:val="0"/>
          <w:numId w:val="2"/>
        </w:numPr>
        <w:spacing w:after="0"/>
      </w:pPr>
      <w:r>
        <w:t>Use of specialized software</w:t>
      </w:r>
    </w:p>
    <w:p w:rsidR="00BE193E" w:rsidRDefault="00BE193E" w:rsidP="00BE193E">
      <w:pPr>
        <w:pStyle w:val="ListParagraph"/>
        <w:spacing w:after="0"/>
      </w:pPr>
    </w:p>
    <w:p w:rsidR="00100B74" w:rsidRDefault="00BE193E" w:rsidP="008B4C95">
      <w:pPr>
        <w:spacing w:after="0"/>
      </w:pPr>
      <w:r w:rsidRPr="00074FB3">
        <w:rPr>
          <w:b/>
        </w:rPr>
        <w:t>The Scenario</w:t>
      </w:r>
      <w:r>
        <w:t xml:space="preserve">: </w:t>
      </w:r>
      <w:r w:rsidR="008D6196">
        <w:t xml:space="preserve">In this class </w:t>
      </w:r>
      <w:r w:rsidR="008B4C95">
        <w:t xml:space="preserve">the students examine the </w:t>
      </w:r>
      <w:r w:rsidR="008D6196">
        <w:t xml:space="preserve">art </w:t>
      </w:r>
      <w:r w:rsidR="008B4C95">
        <w:t>of writing, using a wide range of works as models.</w:t>
      </w:r>
      <w:r w:rsidR="008D6196">
        <w:t xml:space="preserve"> The instructor will often </w:t>
      </w:r>
      <w:r w:rsidR="00100B74">
        <w:t xml:space="preserve">verbally describe a model, and then </w:t>
      </w:r>
      <w:r w:rsidR="008D6196">
        <w:t xml:space="preserve">ask students to spontaneously handwrite </w:t>
      </w:r>
      <w:r w:rsidR="00100B74">
        <w:t xml:space="preserve">an </w:t>
      </w:r>
      <w:r w:rsidR="008D6196">
        <w:t xml:space="preserve">in-class assignment using </w:t>
      </w:r>
      <w:r w:rsidR="00100B74">
        <w:t xml:space="preserve">the </w:t>
      </w:r>
      <w:r w:rsidR="008D6196">
        <w:t>model</w:t>
      </w:r>
      <w:r w:rsidR="00100B74">
        <w:t xml:space="preserve"> he </w:t>
      </w:r>
      <w:r w:rsidR="008D6196">
        <w:t xml:space="preserve">described only moments ago. </w:t>
      </w:r>
    </w:p>
    <w:p w:rsidR="00100B74" w:rsidRDefault="00100B74" w:rsidP="008B4C95">
      <w:pPr>
        <w:spacing w:after="0"/>
      </w:pPr>
    </w:p>
    <w:p w:rsidR="00BE193E" w:rsidRDefault="008D6196" w:rsidP="008B4C95">
      <w:pPr>
        <w:spacing w:after="0"/>
      </w:pPr>
      <w:proofErr w:type="spellStart"/>
      <w:r>
        <w:t>Lina</w:t>
      </w:r>
      <w:proofErr w:type="spellEnd"/>
      <w:r>
        <w:t xml:space="preserve"> struggles with spontaneous assignments and she approaches to speak with you.  She says that because of her disability she is unable to handwrite or type spontaneous pieces. She has trouble organizing her thoughts</w:t>
      </w:r>
      <w:r w:rsidR="001107A9">
        <w:t xml:space="preserve"> on paper</w:t>
      </w:r>
      <w:r>
        <w:t>. She states however, that she could submit any assignments next day, after having some time to understand the instruction.</w:t>
      </w:r>
      <w:r w:rsidR="00AC329F">
        <w:t xml:space="preserve"> She also asks you whether you would be open to sharing in advance, any electronic material about the models you plan to discuss in class.</w:t>
      </w:r>
    </w:p>
    <w:p w:rsidR="00BE193E" w:rsidRDefault="00BE193E" w:rsidP="00BE193E">
      <w:pPr>
        <w:spacing w:after="0"/>
      </w:pPr>
    </w:p>
    <w:p w:rsidR="00BE193E" w:rsidRDefault="00BE193E" w:rsidP="00BE193E">
      <w:pPr>
        <w:spacing w:after="0"/>
      </w:pPr>
      <w:r w:rsidRPr="00074FB3">
        <w:rPr>
          <w:b/>
        </w:rPr>
        <w:t>Accommodation Approach</w:t>
      </w:r>
      <w:r>
        <w:t>:</w:t>
      </w:r>
    </w:p>
    <w:p w:rsidR="008B4C95" w:rsidRPr="008B4C95" w:rsidRDefault="008B4C95" w:rsidP="00BE193E">
      <w:pPr>
        <w:spacing w:after="0"/>
      </w:pPr>
    </w:p>
    <w:p w:rsidR="001107A9" w:rsidRDefault="001107A9" w:rsidP="001107A9">
      <w:pPr>
        <w:pStyle w:val="ListParagraph"/>
        <w:numPr>
          <w:ilvl w:val="0"/>
          <w:numId w:val="9"/>
        </w:numPr>
        <w:spacing w:after="0"/>
      </w:pPr>
      <w:r w:rsidRPr="001107A9">
        <w:t xml:space="preserve">As </w:t>
      </w:r>
      <w:proofErr w:type="spellStart"/>
      <w:r w:rsidRPr="001107A9">
        <w:t>Lina’s</w:t>
      </w:r>
      <w:proofErr w:type="spellEnd"/>
      <w:r w:rsidRPr="001107A9">
        <w:t xml:space="preserve"> instructor, how would you respond to the following:</w:t>
      </w:r>
    </w:p>
    <w:p w:rsidR="001107A9" w:rsidRDefault="001107A9" w:rsidP="001107A9">
      <w:pPr>
        <w:pStyle w:val="ListParagraph"/>
        <w:numPr>
          <w:ilvl w:val="1"/>
          <w:numId w:val="9"/>
        </w:numPr>
        <w:spacing w:after="0"/>
      </w:pPr>
      <w:r w:rsidRPr="001107A9">
        <w:t>Her request to submit assignments next day?</w:t>
      </w:r>
    </w:p>
    <w:p w:rsidR="001107A9" w:rsidRDefault="001107A9" w:rsidP="001107A9">
      <w:pPr>
        <w:pStyle w:val="ListParagraph"/>
        <w:numPr>
          <w:ilvl w:val="1"/>
          <w:numId w:val="9"/>
        </w:numPr>
        <w:spacing w:after="0"/>
      </w:pPr>
      <w:r w:rsidRPr="001107A9">
        <w:t>Her request to receive electronic materials describing the models in advance of the class.</w:t>
      </w:r>
    </w:p>
    <w:p w:rsidR="001107A9" w:rsidRDefault="001107A9" w:rsidP="001107A9">
      <w:pPr>
        <w:pStyle w:val="ListParagraph"/>
        <w:numPr>
          <w:ilvl w:val="0"/>
          <w:numId w:val="9"/>
        </w:numPr>
        <w:spacing w:after="0"/>
      </w:pPr>
      <w:r w:rsidRPr="001107A9">
        <w:t xml:space="preserve">What </w:t>
      </w:r>
      <w:proofErr w:type="spellStart"/>
      <w:r w:rsidRPr="001107A9">
        <w:t>dysgraphic</w:t>
      </w:r>
      <w:proofErr w:type="spellEnd"/>
      <w:r w:rsidRPr="001107A9">
        <w:t xml:space="preserve"> symptoms do you think would prevent </w:t>
      </w:r>
      <w:proofErr w:type="spellStart"/>
      <w:r w:rsidRPr="001107A9">
        <w:t>Lina</w:t>
      </w:r>
      <w:proofErr w:type="spellEnd"/>
      <w:r w:rsidRPr="001107A9">
        <w:t xml:space="preserve"> from being unable to spontaneously handwrite/type in class assignments?</w:t>
      </w:r>
    </w:p>
    <w:p w:rsidR="008B4C95" w:rsidRPr="008B4C95" w:rsidRDefault="001107A9" w:rsidP="001107A9">
      <w:pPr>
        <w:pStyle w:val="ListParagraph"/>
        <w:numPr>
          <w:ilvl w:val="0"/>
          <w:numId w:val="9"/>
        </w:numPr>
        <w:spacing w:after="0"/>
      </w:pPr>
      <w:r w:rsidRPr="001107A9">
        <w:t xml:space="preserve">Identify some reasons for why </w:t>
      </w:r>
      <w:proofErr w:type="spellStart"/>
      <w:r w:rsidRPr="001107A9">
        <w:t>Lina</w:t>
      </w:r>
      <w:proofErr w:type="spellEnd"/>
      <w:r w:rsidRPr="001107A9">
        <w:t xml:space="preserve"> had chosen not to disclose that she is living with dysgraphia. What are advantages to self-disclosure at a post-secondary setting?</w:t>
      </w:r>
    </w:p>
    <w:p w:rsidR="00BE193E" w:rsidRDefault="00BE193E" w:rsidP="006B5552">
      <w:pPr>
        <w:spacing w:after="0"/>
      </w:pPr>
    </w:p>
    <w:sectPr w:rsidR="00BE193E" w:rsidSect="00A05805">
      <w:headerReference w:type="default" r:id="rId7"/>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7BFB" w:rsidRDefault="00CF7BFB" w:rsidP="006C0BB4">
      <w:pPr>
        <w:spacing w:after="0" w:line="240" w:lineRule="auto"/>
      </w:pPr>
      <w:r>
        <w:separator/>
      </w:r>
    </w:p>
  </w:endnote>
  <w:endnote w:type="continuationSeparator" w:id="0">
    <w:p w:rsidR="00CF7BFB" w:rsidRDefault="00CF7BFB" w:rsidP="006C0B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7BFB" w:rsidRDefault="00CF7BFB" w:rsidP="006C0BB4">
      <w:pPr>
        <w:spacing w:after="0" w:line="240" w:lineRule="auto"/>
      </w:pPr>
      <w:r>
        <w:separator/>
      </w:r>
    </w:p>
  </w:footnote>
  <w:footnote w:type="continuationSeparator" w:id="0">
    <w:p w:rsidR="00CF7BFB" w:rsidRDefault="00CF7BFB" w:rsidP="006C0BB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0BB4" w:rsidRDefault="006C0BB4" w:rsidP="006C0BB4">
    <w:pPr>
      <w:pStyle w:val="Header"/>
      <w:pBdr>
        <w:bottom w:val="single" w:sz="4" w:space="1" w:color="auto"/>
      </w:pBdr>
    </w:pPr>
    <w:r>
      <w:t>Understanding Dysgraphia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61721"/>
    <w:multiLevelType w:val="multilevel"/>
    <w:tmpl w:val="E7B25A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17B3EF1"/>
    <w:multiLevelType w:val="hybridMultilevel"/>
    <w:tmpl w:val="968E46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2FCC6BC5"/>
    <w:multiLevelType w:val="hybridMultilevel"/>
    <w:tmpl w:val="783632C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35A248ED"/>
    <w:multiLevelType w:val="hybridMultilevel"/>
    <w:tmpl w:val="E9C6ED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3C233EF8"/>
    <w:multiLevelType w:val="hybridMultilevel"/>
    <w:tmpl w:val="007E1FB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428B139C"/>
    <w:multiLevelType w:val="hybridMultilevel"/>
    <w:tmpl w:val="E76A85B2"/>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4D904758"/>
    <w:multiLevelType w:val="hybridMultilevel"/>
    <w:tmpl w:val="3F982DA6"/>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658B46F4"/>
    <w:multiLevelType w:val="hybridMultilevel"/>
    <w:tmpl w:val="0E4261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6F93390A"/>
    <w:multiLevelType w:val="hybridMultilevel"/>
    <w:tmpl w:val="3F982DA6"/>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5"/>
  </w:num>
  <w:num w:numId="5">
    <w:abstractNumId w:val="6"/>
  </w:num>
  <w:num w:numId="6">
    <w:abstractNumId w:val="7"/>
  </w:num>
  <w:num w:numId="7">
    <w:abstractNumId w:val="8"/>
  </w:num>
  <w:num w:numId="8">
    <w:abstractNumId w:val="0"/>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F0F1D"/>
    <w:rsid w:val="00074FB3"/>
    <w:rsid w:val="00100B74"/>
    <w:rsid w:val="001107A9"/>
    <w:rsid w:val="00121BAD"/>
    <w:rsid w:val="00146BBE"/>
    <w:rsid w:val="00164345"/>
    <w:rsid w:val="00164377"/>
    <w:rsid w:val="00164B72"/>
    <w:rsid w:val="00223B7A"/>
    <w:rsid w:val="00231F2A"/>
    <w:rsid w:val="002B4DC1"/>
    <w:rsid w:val="002F61E2"/>
    <w:rsid w:val="00300061"/>
    <w:rsid w:val="003E382B"/>
    <w:rsid w:val="00473A3E"/>
    <w:rsid w:val="006B5552"/>
    <w:rsid w:val="006C0BB4"/>
    <w:rsid w:val="007071F6"/>
    <w:rsid w:val="008215D8"/>
    <w:rsid w:val="008B4C95"/>
    <w:rsid w:val="008D6196"/>
    <w:rsid w:val="009E74A9"/>
    <w:rsid w:val="00A05805"/>
    <w:rsid w:val="00AA0C69"/>
    <w:rsid w:val="00AC329F"/>
    <w:rsid w:val="00BE193E"/>
    <w:rsid w:val="00BF0F1D"/>
    <w:rsid w:val="00CF7BFB"/>
    <w:rsid w:val="00D058E2"/>
    <w:rsid w:val="00DA754F"/>
    <w:rsid w:val="00E76DE0"/>
    <w:rsid w:val="00EE65A9"/>
    <w:rsid w:val="00F0372D"/>
    <w:rsid w:val="00F612CB"/>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80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5552"/>
    <w:pPr>
      <w:ind w:left="720"/>
      <w:contextualSpacing/>
    </w:pPr>
  </w:style>
  <w:style w:type="paragraph" w:styleId="Header">
    <w:name w:val="header"/>
    <w:basedOn w:val="Normal"/>
    <w:link w:val="HeaderChar"/>
    <w:uiPriority w:val="99"/>
    <w:semiHidden/>
    <w:unhideWhenUsed/>
    <w:rsid w:val="006C0BB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C0BB4"/>
  </w:style>
  <w:style w:type="paragraph" w:styleId="Footer">
    <w:name w:val="footer"/>
    <w:basedOn w:val="Normal"/>
    <w:link w:val="FooterChar"/>
    <w:uiPriority w:val="99"/>
    <w:semiHidden/>
    <w:unhideWhenUsed/>
    <w:rsid w:val="006C0BB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C0BB4"/>
  </w:style>
</w:styles>
</file>

<file path=word/webSettings.xml><?xml version="1.0" encoding="utf-8"?>
<w:webSettings xmlns:r="http://schemas.openxmlformats.org/officeDocument/2006/relationships" xmlns:w="http://schemas.openxmlformats.org/wordprocessingml/2006/main">
  <w:divs>
    <w:div w:id="414979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254</TotalTime>
  <Pages>1</Pages>
  <Words>277</Words>
  <Characters>1581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dc:creator>
  <cp:lastModifiedBy>Wendy</cp:lastModifiedBy>
  <cp:revision>13</cp:revision>
  <dcterms:created xsi:type="dcterms:W3CDTF">2014-06-16T22:59:00Z</dcterms:created>
  <dcterms:modified xsi:type="dcterms:W3CDTF">2014-07-03T01:50:00Z</dcterms:modified>
</cp:coreProperties>
</file>